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ption"/>
        <w:bidi w:val="0"/>
        <w:spacing w:lineRule="auto" w:line="276"/>
        <w:ind w:left="0" w:right="0" w:hanging="0"/>
        <w:jc w:val="center"/>
        <w:rPr/>
      </w:pPr>
      <w:bookmarkStart w:id="0" w:name="_Toc468978613"/>
      <w:r>
        <w:rPr>
          <w:rFonts w:cs="Arial Narrow" w:ascii="Arial Narrow" w:hAnsi="Arial Narrow"/>
          <w:sz w:val="24"/>
          <w:szCs w:val="24"/>
        </w:rPr>
        <w:t>Obrazac za izradu Plana savjetovanja s javnošću</w:t>
      </w:r>
      <w:bookmarkEnd w:id="0"/>
    </w:p>
    <w:p>
      <w:pPr>
        <w:pStyle w:val="T98"/>
        <w:bidi w:val="0"/>
        <w:spacing w:before="0" w:after="120"/>
        <w:ind w:left="0" w:right="0" w:hanging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</w:r>
    </w:p>
    <w:tbl>
      <w:tblPr>
        <w:tblW w:w="13074" w:type="dxa"/>
        <w:jc w:val="left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698"/>
        <w:gridCol w:w="1886"/>
        <w:gridCol w:w="1886"/>
        <w:gridCol w:w="1947"/>
        <w:gridCol w:w="2263"/>
        <w:gridCol w:w="2073"/>
      </w:tblGrid>
      <w:tr>
        <w:trPr>
          <w:trHeight w:val="1131" w:hRule="atLeast"/>
        </w:trPr>
        <w:tc>
          <w:tcPr>
            <w:tcW w:w="130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5DFEC"/>
          </w:tcPr>
          <w:p>
            <w:pPr>
              <w:pStyle w:val="T98"/>
              <w:tabs>
                <w:tab w:val="clear" w:pos="708"/>
              </w:tabs>
              <w:bidi w:val="0"/>
              <w:spacing w:before="0" w:after="120"/>
              <w:ind w:left="0" w:right="0" w:hanging="0"/>
              <w:jc w:val="center"/>
              <w:rPr/>
            </w:pPr>
            <w:r>
              <w:rPr>
                <w:rFonts w:cs="Arial Narrow" w:ascii="Arial Narrow" w:hAnsi="Arial Narrow"/>
                <w:b/>
                <w:color w:val="000000"/>
                <w:sz w:val="22"/>
                <w:szCs w:val="22"/>
              </w:rPr>
              <w:t>Naziv tijela:_____________________________</w:t>
            </w:r>
          </w:p>
          <w:p>
            <w:pPr>
              <w:pStyle w:val="T98"/>
              <w:tabs>
                <w:tab w:val="clear" w:pos="708"/>
              </w:tabs>
              <w:bidi w:val="0"/>
              <w:spacing w:before="0" w:after="120"/>
              <w:ind w:left="0" w:right="0" w:hanging="0"/>
              <w:jc w:val="center"/>
              <w:rPr>
                <w:rFonts w:ascii="Arial Narrow" w:hAnsi="Arial Narrow" w:cs="Arial Narrow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 Narrow" w:ascii="Arial Narrow" w:hAnsi="Arial Narrow"/>
                <w:b/>
                <w:color w:val="000000"/>
                <w:sz w:val="22"/>
                <w:szCs w:val="22"/>
              </w:rPr>
            </w:r>
          </w:p>
          <w:p>
            <w:pPr>
              <w:pStyle w:val="T98"/>
              <w:tabs>
                <w:tab w:val="clear" w:pos="708"/>
              </w:tabs>
              <w:bidi w:val="0"/>
              <w:spacing w:before="0" w:after="120"/>
              <w:ind w:left="0" w:right="0" w:hanging="0"/>
              <w:jc w:val="center"/>
              <w:rPr/>
            </w:pPr>
            <w:r>
              <w:rPr>
                <w:rFonts w:cs="Arial Narrow" w:ascii="Arial Narrow" w:hAnsi="Arial Narrow"/>
                <w:b/>
                <w:color w:val="000000"/>
                <w:sz w:val="22"/>
                <w:szCs w:val="22"/>
              </w:rPr>
              <w:t xml:space="preserve">Plan savjetovanja s javnošću za godinu 201_. </w:t>
            </w:r>
          </w:p>
        </w:tc>
      </w:tr>
      <w:tr>
        <w:trPr>
          <w:trHeight w:val="1056" w:hRule="atLeast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98"/>
              <w:tabs>
                <w:tab w:val="clear" w:pos="708"/>
              </w:tabs>
              <w:bidi w:val="0"/>
              <w:spacing w:before="0" w:after="120"/>
              <w:ind w:left="0" w:right="0" w:hanging="0"/>
              <w:jc w:val="center"/>
              <w:rPr/>
            </w:pPr>
            <w:r>
              <w:rPr>
                <w:rFonts w:cs="Arial Narrow" w:ascii="Arial Narrow" w:hAnsi="Arial Narrow"/>
                <w:b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98"/>
              <w:tabs>
                <w:tab w:val="clear" w:pos="708"/>
              </w:tabs>
              <w:bidi w:val="0"/>
              <w:spacing w:before="0" w:after="120"/>
              <w:ind w:left="0" w:right="0" w:hanging="0"/>
              <w:jc w:val="center"/>
              <w:rPr/>
            </w:pPr>
            <w:r>
              <w:rPr>
                <w:rFonts w:cs="Arial Narrow" w:ascii="Arial Narrow" w:hAnsi="Arial Narrow"/>
                <w:b/>
                <w:color w:val="000000"/>
                <w:sz w:val="20"/>
                <w:szCs w:val="20"/>
              </w:rPr>
              <w:t>Naziv akta ili dokumenta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98"/>
              <w:tabs>
                <w:tab w:val="clear" w:pos="708"/>
              </w:tabs>
              <w:bidi w:val="0"/>
              <w:spacing w:before="0" w:after="120"/>
              <w:ind w:left="0" w:right="0" w:hanging="0"/>
              <w:jc w:val="center"/>
              <w:rPr/>
            </w:pPr>
            <w:r>
              <w:rPr>
                <w:rFonts w:cs="Arial Narrow" w:ascii="Arial Narrow" w:hAnsi="Arial Narrow"/>
                <w:b/>
                <w:color w:val="000000"/>
                <w:sz w:val="20"/>
                <w:szCs w:val="20"/>
              </w:rPr>
              <w:t>Nositelj izrade nacrta prijedloga akta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98"/>
              <w:tabs>
                <w:tab w:val="clear" w:pos="708"/>
              </w:tabs>
              <w:bidi w:val="0"/>
              <w:spacing w:before="0" w:after="120"/>
              <w:ind w:left="0" w:right="0" w:hanging="0"/>
              <w:jc w:val="center"/>
              <w:rPr/>
            </w:pPr>
            <w:r>
              <w:rPr>
                <w:rFonts w:cs="Arial Narrow" w:ascii="Arial Narrow" w:hAnsi="Arial Narrow"/>
                <w:b/>
                <w:color w:val="000000"/>
                <w:sz w:val="20"/>
                <w:szCs w:val="20"/>
              </w:rPr>
              <w:t>Očekivano vrijeme donošenja akta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98"/>
              <w:tabs>
                <w:tab w:val="clear" w:pos="708"/>
              </w:tabs>
              <w:bidi w:val="0"/>
              <w:spacing w:before="0" w:after="120"/>
              <w:ind w:left="0" w:right="0" w:hanging="0"/>
              <w:jc w:val="center"/>
              <w:rPr/>
            </w:pPr>
            <w:r>
              <w:rPr>
                <w:rFonts w:cs="Arial Narrow" w:ascii="Arial Narrow" w:hAnsi="Arial Narrow"/>
                <w:b/>
                <w:color w:val="000000"/>
                <w:sz w:val="20"/>
                <w:szCs w:val="20"/>
              </w:rPr>
              <w:t>Okvirno vrijeme provedbe internetskog savjetovanja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98"/>
              <w:tabs>
                <w:tab w:val="clear" w:pos="708"/>
              </w:tabs>
              <w:bidi w:val="0"/>
              <w:spacing w:before="0" w:after="120"/>
              <w:ind w:left="0" w:right="0" w:hanging="0"/>
              <w:jc w:val="center"/>
              <w:rPr/>
            </w:pPr>
            <w:r>
              <w:rPr>
                <w:rFonts w:cs="Arial Narrow" w:ascii="Arial Narrow" w:hAnsi="Arial Narrow"/>
                <w:b/>
                <w:color w:val="000000"/>
                <w:sz w:val="20"/>
                <w:szCs w:val="20"/>
              </w:rPr>
              <w:t>Ostali predviđeni načini provedbe savjetovanja  / očekivano vrijeme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98"/>
              <w:tabs>
                <w:tab w:val="clear" w:pos="708"/>
              </w:tabs>
              <w:bidi w:val="0"/>
              <w:spacing w:before="0" w:after="120"/>
              <w:ind w:left="0" w:right="0" w:hanging="0"/>
              <w:jc w:val="center"/>
              <w:rPr/>
            </w:pPr>
            <w:r>
              <w:rPr>
                <w:rFonts w:cs="Arial Narrow" w:ascii="Arial Narrow" w:hAnsi="Arial Narrow"/>
                <w:b/>
                <w:color w:val="000000"/>
                <w:sz w:val="20"/>
                <w:szCs w:val="20"/>
              </w:rPr>
              <w:t xml:space="preserve">Donositelj akta </w:t>
            </w:r>
          </w:p>
        </w:tc>
      </w:tr>
      <w:tr>
        <w:trPr>
          <w:trHeight w:val="827" w:hRule="atLeast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98"/>
              <w:tabs>
                <w:tab w:val="clear" w:pos="708"/>
              </w:tabs>
              <w:bidi w:val="0"/>
              <w:spacing w:before="0" w:after="120"/>
              <w:ind w:left="0" w:right="0" w:hanging="0"/>
              <w:jc w:val="center"/>
              <w:rPr/>
            </w:pPr>
            <w:r>
              <w:rPr>
                <w:rFonts w:cs="Arial Narrow" w:ascii="Arial Narrow" w:hAnsi="Arial Narrow"/>
                <w:color w:val="000000"/>
                <w:sz w:val="20"/>
                <w:szCs w:val="20"/>
              </w:rPr>
              <w:t>1.</w:t>
            </w:r>
          </w:p>
          <w:p>
            <w:pPr>
              <w:pStyle w:val="T98"/>
              <w:tabs>
                <w:tab w:val="clear" w:pos="708"/>
              </w:tabs>
              <w:bidi w:val="0"/>
              <w:spacing w:before="0" w:after="120"/>
              <w:ind w:left="0" w:right="0" w:hanging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cs="Arial Narrow" w:ascii="Arial Narrow" w:hAnsi="Arial Narrow"/>
                <w:color w:val="000000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98"/>
              <w:tabs>
                <w:tab w:val="clear" w:pos="708"/>
              </w:tabs>
              <w:bidi w:val="0"/>
              <w:spacing w:before="0" w:after="120"/>
              <w:ind w:left="0" w:right="0" w:hanging="0"/>
              <w:rPr>
                <w:rFonts w:ascii="Arial Narrow" w:hAnsi="Arial Narrow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98"/>
              <w:tabs>
                <w:tab w:val="clear" w:pos="708"/>
              </w:tabs>
              <w:bidi w:val="0"/>
              <w:spacing w:before="0" w:after="120"/>
              <w:ind w:left="0" w:right="0" w:hanging="0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98"/>
              <w:tabs>
                <w:tab w:val="clear" w:pos="708"/>
              </w:tabs>
              <w:bidi w:val="0"/>
              <w:spacing w:before="0" w:after="120"/>
              <w:ind w:left="0" w:right="0" w:hanging="0"/>
              <w:rPr>
                <w:rFonts w:ascii="Arial Narrow" w:hAnsi="Arial Narrow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98"/>
              <w:tabs>
                <w:tab w:val="clear" w:pos="708"/>
              </w:tabs>
              <w:bidi w:val="0"/>
              <w:spacing w:before="0" w:after="120"/>
              <w:ind w:left="0" w:right="0" w:hanging="0"/>
              <w:rPr>
                <w:rFonts w:ascii="Arial Narrow" w:hAnsi="Arial Narrow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98"/>
              <w:tabs>
                <w:tab w:val="clear" w:pos="708"/>
              </w:tabs>
              <w:bidi w:val="0"/>
              <w:spacing w:before="0" w:after="120"/>
              <w:ind w:left="0" w:right="0" w:hanging="0"/>
              <w:rPr>
                <w:rFonts w:ascii="Arial Narrow" w:hAnsi="Arial Narrow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98"/>
              <w:tabs>
                <w:tab w:val="clear" w:pos="708"/>
              </w:tabs>
              <w:bidi w:val="0"/>
              <w:spacing w:before="0" w:after="120"/>
              <w:ind w:left="0" w:right="0" w:hanging="0"/>
              <w:rPr>
                <w:rFonts w:ascii="Arial Narrow" w:hAnsi="Arial Narrow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827" w:hRule="atLeast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98"/>
              <w:bidi w:val="0"/>
              <w:spacing w:before="0" w:after="120"/>
              <w:ind w:left="0" w:right="0" w:hanging="0"/>
              <w:jc w:val="center"/>
              <w:rPr/>
            </w:pPr>
            <w:r>
              <w:rPr>
                <w:rFonts w:cs="Arial Narrow" w:ascii="Arial Narrow" w:hAnsi="Arial Narrow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98"/>
              <w:bidi w:val="0"/>
              <w:spacing w:before="0" w:after="120"/>
              <w:ind w:left="0" w:right="0" w:hanging="0"/>
              <w:rPr>
                <w:rFonts w:ascii="Arial Narrow" w:hAnsi="Arial Narrow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98"/>
              <w:bidi w:val="0"/>
              <w:spacing w:before="0" w:after="120"/>
              <w:ind w:left="0" w:right="0" w:hanging="0"/>
              <w:jc w:val="both"/>
              <w:rPr>
                <w:rFonts w:ascii="Arial Narrow" w:hAnsi="Arial Narrow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98"/>
              <w:bidi w:val="0"/>
              <w:spacing w:before="0" w:after="120"/>
              <w:ind w:left="0" w:right="0" w:hanging="0"/>
              <w:jc w:val="both"/>
              <w:rPr>
                <w:rFonts w:ascii="Arial Narrow" w:hAnsi="Arial Narrow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98"/>
              <w:bidi w:val="0"/>
              <w:spacing w:before="0" w:after="120"/>
              <w:ind w:left="0" w:right="0" w:hanging="0"/>
              <w:jc w:val="both"/>
              <w:rPr>
                <w:rFonts w:ascii="Arial Narrow" w:hAnsi="Arial Narrow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98"/>
              <w:bidi w:val="0"/>
              <w:spacing w:before="0" w:after="120"/>
              <w:ind w:left="0" w:right="0" w:hanging="0"/>
              <w:jc w:val="both"/>
              <w:rPr>
                <w:rFonts w:ascii="Arial Narrow" w:hAnsi="Arial Narrow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</w:r>
          </w:p>
          <w:p>
            <w:pPr>
              <w:pStyle w:val="T98"/>
              <w:bidi w:val="0"/>
              <w:spacing w:before="0" w:after="120"/>
              <w:ind w:left="0" w:right="0" w:hanging="0"/>
              <w:jc w:val="both"/>
              <w:rPr>
                <w:rFonts w:ascii="Arial Narrow" w:hAnsi="Arial Narrow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98"/>
              <w:bidi w:val="0"/>
              <w:spacing w:before="0" w:after="120"/>
              <w:ind w:left="0" w:right="0" w:hanging="0"/>
              <w:jc w:val="both"/>
              <w:rPr>
                <w:rFonts w:ascii="Arial Narrow" w:hAnsi="Arial Narrow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827" w:hRule="atLeast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98"/>
              <w:bidi w:val="0"/>
              <w:spacing w:before="0" w:after="120"/>
              <w:ind w:left="0" w:right="0" w:hanging="0"/>
              <w:jc w:val="center"/>
              <w:rPr/>
            </w:pPr>
            <w:r>
              <w:rPr>
                <w:rFonts w:cs="Arial Narrow" w:ascii="Arial Narrow" w:hAnsi="Arial Narrow"/>
                <w:color w:val="000000"/>
                <w:sz w:val="20"/>
                <w:szCs w:val="20"/>
              </w:rPr>
              <w:t>3.</w:t>
            </w:r>
          </w:p>
          <w:p>
            <w:pPr>
              <w:pStyle w:val="T98"/>
              <w:bidi w:val="0"/>
              <w:spacing w:before="0" w:after="120"/>
              <w:ind w:left="0" w:right="0" w:hanging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cs="Arial Narrow" w:ascii="Arial Narrow" w:hAnsi="Arial Narrow"/>
                <w:color w:val="000000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98"/>
              <w:bidi w:val="0"/>
              <w:spacing w:before="0" w:after="120"/>
              <w:ind w:left="0" w:right="0" w:hang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98"/>
              <w:bidi w:val="0"/>
              <w:spacing w:before="0" w:after="120"/>
              <w:ind w:left="0" w:right="0" w:hang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98"/>
              <w:bidi w:val="0"/>
              <w:spacing w:before="0" w:after="120"/>
              <w:ind w:left="0" w:right="0" w:hang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98"/>
              <w:bidi w:val="0"/>
              <w:spacing w:before="0" w:after="120"/>
              <w:ind w:left="0" w:right="0" w:hang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98"/>
              <w:bidi w:val="0"/>
              <w:spacing w:before="0" w:after="120"/>
              <w:ind w:left="0" w:right="0" w:hang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98"/>
              <w:bidi w:val="0"/>
              <w:spacing w:before="0" w:after="120"/>
              <w:ind w:left="0" w:right="0" w:hang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</w:r>
          </w:p>
        </w:tc>
      </w:tr>
      <w:tr>
        <w:trPr>
          <w:trHeight w:val="827" w:hRule="atLeast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98"/>
              <w:bidi w:val="0"/>
              <w:spacing w:before="0" w:after="120"/>
              <w:ind w:left="0" w:right="0" w:hang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98"/>
              <w:bidi w:val="0"/>
              <w:spacing w:before="0" w:after="120"/>
              <w:ind w:left="0" w:right="0" w:hang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98"/>
              <w:bidi w:val="0"/>
              <w:spacing w:before="0" w:after="120"/>
              <w:ind w:left="0" w:right="0" w:hang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98"/>
              <w:bidi w:val="0"/>
              <w:spacing w:before="0" w:after="120"/>
              <w:ind w:left="0" w:right="0" w:hang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98"/>
              <w:bidi w:val="0"/>
              <w:spacing w:before="0" w:after="120"/>
              <w:ind w:left="0" w:right="0" w:hang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98"/>
              <w:bidi w:val="0"/>
              <w:spacing w:before="0" w:after="120"/>
              <w:ind w:left="0" w:right="0" w:hang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98"/>
              <w:bidi w:val="0"/>
              <w:spacing w:before="0" w:after="120"/>
              <w:ind w:left="0" w:right="0" w:hang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</w:r>
          </w:p>
        </w:tc>
      </w:tr>
      <w:tr>
        <w:trPr>
          <w:trHeight w:val="827" w:hRule="atLeast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98"/>
              <w:bidi w:val="0"/>
              <w:spacing w:before="0" w:after="120"/>
              <w:ind w:left="0" w:right="0" w:hang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98"/>
              <w:bidi w:val="0"/>
              <w:spacing w:before="0" w:after="120"/>
              <w:ind w:left="0" w:right="0" w:hang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98"/>
              <w:bidi w:val="0"/>
              <w:spacing w:before="0" w:after="120"/>
              <w:ind w:left="0" w:right="0" w:hang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98"/>
              <w:bidi w:val="0"/>
              <w:spacing w:before="0" w:after="120"/>
              <w:ind w:left="0" w:right="0" w:hang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98"/>
              <w:bidi w:val="0"/>
              <w:spacing w:before="0" w:after="120"/>
              <w:ind w:left="0" w:right="0" w:hang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98"/>
              <w:bidi w:val="0"/>
              <w:spacing w:before="0" w:after="120"/>
              <w:ind w:left="0" w:right="0" w:hang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98"/>
              <w:bidi w:val="0"/>
              <w:spacing w:before="0" w:after="120"/>
              <w:ind w:left="0" w:right="0" w:hang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</w:r>
          </w:p>
        </w:tc>
      </w:tr>
      <w:tr>
        <w:trPr>
          <w:trHeight w:val="828" w:hRule="atLeast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98"/>
              <w:tabs>
                <w:tab w:val="clear" w:pos="708"/>
              </w:tabs>
              <w:bidi w:val="0"/>
              <w:spacing w:before="0" w:after="120"/>
              <w:ind w:left="0" w:right="0" w:hang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98"/>
              <w:tabs>
                <w:tab w:val="clear" w:pos="708"/>
              </w:tabs>
              <w:bidi w:val="0"/>
              <w:spacing w:before="0" w:after="120"/>
              <w:ind w:left="0" w:right="0" w:hang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98"/>
              <w:tabs>
                <w:tab w:val="clear" w:pos="708"/>
              </w:tabs>
              <w:bidi w:val="0"/>
              <w:spacing w:before="0" w:after="120"/>
              <w:ind w:left="0" w:right="0" w:hang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98"/>
              <w:tabs>
                <w:tab w:val="clear" w:pos="708"/>
              </w:tabs>
              <w:bidi w:val="0"/>
              <w:spacing w:before="0" w:after="120"/>
              <w:ind w:left="0" w:right="0" w:hang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98"/>
              <w:tabs>
                <w:tab w:val="clear" w:pos="708"/>
              </w:tabs>
              <w:bidi w:val="0"/>
              <w:spacing w:before="0" w:after="120"/>
              <w:ind w:left="0" w:right="0" w:hang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98"/>
              <w:tabs>
                <w:tab w:val="clear" w:pos="708"/>
              </w:tabs>
              <w:bidi w:val="0"/>
              <w:spacing w:before="0" w:after="120"/>
              <w:ind w:left="0" w:right="0" w:hang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98"/>
              <w:tabs>
                <w:tab w:val="clear" w:pos="708"/>
              </w:tabs>
              <w:bidi w:val="0"/>
              <w:spacing w:before="0" w:after="120"/>
              <w:ind w:left="0" w:right="0" w:hang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bidi w:val="0"/>
        <w:spacing w:lineRule="auto" w:line="276" w:before="0" w:after="200"/>
        <w:ind w:left="0" w:right="0" w:hanging="0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SimSun" w:cs="Calibri"/>
      <w:color w:val="auto"/>
      <w:kern w:val="2"/>
      <w:sz w:val="22"/>
      <w:szCs w:val="22"/>
      <w:lang w:val="hr-HR" w:eastAsia="zh-CN" w:bidi="ar-SA"/>
    </w:rPr>
  </w:style>
  <w:style w:type="character" w:styleId="DefaultParagraphFont">
    <w:name w:val="Default Paragraph Font"/>
    <w:qFormat/>
    <w:rPr/>
  </w:style>
  <w:style w:type="character" w:styleId="Internetskapoveznica">
    <w:name w:val="Internetska poveznica"/>
    <w:basedOn w:val="DefaultParagraphFont"/>
    <w:rPr>
      <w:rFonts w:cs="Times New Roman"/>
      <w:color w:val="0000FF"/>
      <w:u w:val="single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Calibri" w:hAnsi="Calibri" w:eastAsia="Batang" w:cs="Calibri"/>
      <w:color w:val="auto"/>
      <w:kern w:val="2"/>
      <w:sz w:val="20"/>
      <w:szCs w:val="20"/>
      <w:lang w:val="hr-HR" w:eastAsia="hr-HR" w:bidi="hi-IN"/>
    </w:rPr>
  </w:style>
  <w:style w:type="paragraph" w:styleId="TableGrid">
    <w:name w:val="Table Grid"/>
    <w:basedOn w:val="DocumentMap"/>
    <w:qFormat/>
    <w:pPr>
      <w:widowControl/>
      <w:jc w:val="left"/>
      <w:textAlignment w:val="auto"/>
    </w:pPr>
    <w:rPr>
      <w:rFonts w:ascii="Calibri" w:hAnsi="Calibri" w:eastAsia="Batang" w:cs="Calibri"/>
      <w:sz w:val="20"/>
      <w:szCs w:val="20"/>
      <w:lang w:val="hr-HR" w:eastAsia="hr-HR" w:bidi="ar-SA"/>
    </w:rPr>
  </w:style>
  <w:style w:type="paragraph" w:styleId="Caption">
    <w:name w:val="caption"/>
    <w:basedOn w:val="Normal"/>
    <w:qFormat/>
    <w:pPr>
      <w:widowControl/>
      <w:spacing w:lineRule="auto" w:line="276" w:before="0" w:after="200"/>
      <w:jc w:val="left"/>
      <w:textAlignment w:val="auto"/>
    </w:pPr>
    <w:rPr>
      <w:rFonts w:ascii="Calibri" w:hAnsi="Calibri" w:eastAsia="Batang" w:cs="Calibri"/>
      <w:b/>
      <w:bCs/>
      <w:sz w:val="20"/>
      <w:szCs w:val="20"/>
      <w:lang w:val="hr-HR" w:eastAsia="en-US" w:bidi="ar-SA"/>
    </w:rPr>
  </w:style>
  <w:style w:type="paragraph" w:styleId="T98">
    <w:name w:val="t-9-8"/>
    <w:basedOn w:val="Normal"/>
    <w:qFormat/>
    <w:pPr>
      <w:widowControl/>
      <w:spacing w:beforeAutospacing="1" w:afterAutospacing="1"/>
      <w:jc w:val="left"/>
      <w:textAlignment w:val="auto"/>
    </w:pPr>
    <w:rPr>
      <w:rFonts w:ascii="Times New Roman" w:hAnsi="Times New Roman" w:eastAsia="Batang" w:cs="Times New Roman"/>
      <w:sz w:val="24"/>
      <w:szCs w:val="24"/>
      <w:lang w:val="hr-HR" w:eastAsia="hr-HR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LibreOffice/6.1.4.2$Windows_X86_64 LibreOffice_project/9d0f32d1f0b509096fd65e0d4bec26ddd1938fd3</Application>
  <Pages>1</Pages>
  <Words>49</Words>
  <Characters>338</Characters>
  <CharactersWithSpaces>377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2017-01-20T12:41:00Z</dcterms:created>
  <dc:creator>Korisnik</dc:creator>
  <dc:description/>
  <dc:language>hr-HR</dc:language>
  <cp:lastModifiedBy/>
  <dcterms:modified xsi:type="dcterms:W3CDTF">2017-01-20T12:41:00Z</dcterms:modified>
  <cp:revision>2</cp:revision>
  <dc:subject/>
  <dc:title>Obrazac za izradu Plana savjetovanja s javnošću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korisnik</vt:lpwstr>
  </property>
</Properties>
</file>